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任子强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2001.05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</w:rPr>
              <w:t>2015年</w:t>
            </w:r>
            <w:r>
              <w:rPr>
                <w:rFonts w:hint="default"/>
                <w:sz w:val="24"/>
                <w:lang w:val="en-US"/>
              </w:rPr>
              <w:t>0</w:t>
            </w:r>
            <w:r>
              <w:rPr>
                <w:rFonts w:hint="eastAsia"/>
                <w:sz w:val="24"/>
              </w:rPr>
              <w:t xml:space="preserve">5月                </w:t>
            </w:r>
            <w:r>
              <w:rPr>
                <w:rFonts w:hint="eastAsia"/>
                <w:sz w:val="24"/>
                <w:shd w:val="clear" w:color="auto" w:fill="FFFFFF"/>
              </w:rPr>
              <w:t>剡</w:t>
            </w:r>
            <w:r>
              <w:rPr>
                <w:rFonts w:hint="eastAsia"/>
                <w:sz w:val="24"/>
              </w:rPr>
              <w:t>溪中学入团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pStyle w:val="6"/>
              <w:spacing w:line="440" w:lineRule="atLeast"/>
              <w:jc w:val="both"/>
            </w:pPr>
            <w:r>
              <w:rPr>
                <w:rFonts w:hint="eastAsia"/>
                <w:color w:val="000000"/>
              </w:rPr>
              <w:t>2019年10月向综合第二党总支第三支部递交入党申请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现在在班中担任副班长职务以及学生会办公室部门的一员，积极参加以及组织班级各项活动，尽全力帮助同学们解决一些力所能及的事情，让同学们在大学生活中积极参加活动，丰富他们的大学生活。在上课期间不迟到不早退，认真听讲并积极发言，希望在大学能够得到专升本的名额，在期中期末考试取得良好的学习成绩，后续能够考取高级工证书。参加过学校的志愿者服务以及各项组织活动，在参与期间，我能够学到许多知识以及经验，在以后的生活以及社会实践中，我会多参加，来丰富自己的生活经历，为党为人民作出奉献。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在2019新生军训中被评为“优秀学员”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一、会议时间：2019年11月10日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二、与会人员：校级学生组织320名团员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三、主持人：赖</w:t>
            </w:r>
            <w:r>
              <w:rPr>
                <w:rFonts w:hint="eastAsia"/>
                <w:lang w:eastAsia="zh-CN"/>
              </w:rPr>
              <w:t>敏雅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五、会议内容：关于孟芳琴、俞瀛颖、王滔等22名优秀团员民主推荐不记名投票情况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六、投票结果：经团支部大会民主投票审核任子强的票数为260票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七、表决结果：任子强票数符合，同意推荐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团员代表签字：郭艳</w:t>
            </w:r>
          </w:p>
          <w:p>
            <w:pPr>
              <w:spacing w:line="440" w:lineRule="exact"/>
              <w:ind w:firstLine="3600" w:firstLineChars="1500"/>
              <w:rPr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  <w:r>
              <w:rPr>
                <w:rFonts w:hint="eastAsia"/>
              </w:rPr>
              <w:t>赖</w:t>
            </w:r>
            <w:r>
              <w:rPr>
                <w:rFonts w:hint="eastAsia"/>
                <w:lang w:eastAsia="zh-CN"/>
              </w:rPr>
              <w:t>敏雅</w:t>
            </w:r>
          </w:p>
          <w:p>
            <w:pPr>
              <w:spacing w:line="440" w:lineRule="exact"/>
              <w:ind w:firstLine="3600" w:firstLineChars="1500"/>
            </w:pPr>
            <w:r>
              <w:rPr>
                <w:rFonts w:hint="eastAsia"/>
                <w:sz w:val="24"/>
              </w:rPr>
              <w:t>2019年11  月 10 日</w:t>
            </w: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同意推荐</w:t>
            </w:r>
            <w:r>
              <w:rPr>
                <w:rFonts w:hint="eastAsia"/>
                <w:sz w:val="24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班主任签字：应力恒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 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 xml:space="preserve">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310" w:leftChars="200" w:hanging="1890" w:hangingChars="900"/>
              <w:rPr>
                <w:color w:val="FF0000"/>
              </w:rPr>
            </w:pPr>
            <w:r>
              <w:rPr>
                <w:rFonts w:hint="eastAsia"/>
                <w:color w:val="000000"/>
              </w:rPr>
              <w:t>同意推荐</w:t>
            </w:r>
            <w:r>
              <w:rPr>
                <w:rFonts w:hint="eastAsia"/>
                <w:color w:val="FF0000"/>
              </w:rPr>
              <w:t xml:space="preserve">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t>共青团宁波职业技术学院电子信息工程学院委员会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（盖章）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 月  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BCE561B"/>
    <w:rsid w:val="7EDB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6">
    <w:name w:val="paragraph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721</Words>
  <Characters>753</Characters>
  <Paragraphs>88</Paragraphs>
  <TotalTime>74</TotalTime>
  <ScaleCrop>false</ScaleCrop>
  <LinksUpToDate>false</LinksUpToDate>
  <CharactersWithSpaces>898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2019-11-25T06:59:58Z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